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068B" w14:textId="77777777" w:rsidR="00B01DA3" w:rsidRDefault="00B01DA3" w:rsidP="00B01DA3">
      <w:pPr>
        <w:pStyle w:val="a6"/>
        <w:jc w:val="center"/>
        <w:rPr>
          <w:b/>
          <w:color w:val="000000"/>
          <w:lang w:val="x-none"/>
        </w:rPr>
      </w:pPr>
      <w:r>
        <w:rPr>
          <w:b/>
          <w:color w:val="000000"/>
          <w:lang w:val="x-none"/>
        </w:rPr>
        <w:t>РОССИЙСКАЯ ФЕДЕРАЦИЯ</w:t>
      </w:r>
    </w:p>
    <w:p w14:paraId="5DB7E6D3" w14:textId="77777777" w:rsidR="00B01DA3" w:rsidRDefault="00B01DA3" w:rsidP="00B01DA3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АДМИНИСТРАЦИЯ НОВОСОЛЯНСКОГО СЕЛЬСОВЕТА</w:t>
      </w:r>
    </w:p>
    <w:p w14:paraId="731F0ECE" w14:textId="77777777" w:rsidR="00B01DA3" w:rsidRDefault="00B01DA3" w:rsidP="00B01DA3">
      <w:pPr>
        <w:jc w:val="center"/>
        <w:rPr>
          <w:b/>
          <w:color w:val="000000"/>
        </w:rPr>
      </w:pPr>
      <w:r>
        <w:rPr>
          <w:b/>
          <w:color w:val="000000"/>
        </w:rPr>
        <w:t>РЫБИНСКОГО РАЙОНА КРАСНОЯРСКОГО КРАЯ</w:t>
      </w:r>
    </w:p>
    <w:p w14:paraId="0987F318" w14:textId="77777777" w:rsidR="00B01DA3" w:rsidRDefault="00B01DA3" w:rsidP="00B01DA3">
      <w:pPr>
        <w:jc w:val="center"/>
        <w:rPr>
          <w:b/>
          <w:color w:val="FF0000"/>
          <w:u w:val="single"/>
        </w:rPr>
      </w:pPr>
    </w:p>
    <w:p w14:paraId="3F8595BE" w14:textId="77777777" w:rsidR="00B01DA3" w:rsidRDefault="00B01DA3" w:rsidP="00B01DA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ПОСТАНОВЛЕНИЕ </w:t>
      </w:r>
    </w:p>
    <w:p w14:paraId="02CE7271" w14:textId="77777777" w:rsidR="00B01DA3" w:rsidRDefault="00B01DA3" w:rsidP="00B01DA3">
      <w:pPr>
        <w:jc w:val="center"/>
        <w:rPr>
          <w:b/>
          <w:color w:val="000000"/>
        </w:rPr>
      </w:pPr>
    </w:p>
    <w:p w14:paraId="4509196A" w14:textId="77777777" w:rsidR="00B01DA3" w:rsidRDefault="00B01DA3" w:rsidP="00B01DA3">
      <w:pPr>
        <w:jc w:val="center"/>
        <w:rPr>
          <w:b/>
          <w:color w:val="000000"/>
        </w:rPr>
      </w:pPr>
    </w:p>
    <w:p w14:paraId="0920D27A" w14:textId="462A806A" w:rsidR="00B01DA3" w:rsidRDefault="006E5D8A" w:rsidP="00B01DA3">
      <w:r>
        <w:t>0</w:t>
      </w:r>
      <w:r w:rsidR="00BB3080">
        <w:t>3</w:t>
      </w:r>
      <w:r>
        <w:t>.0</w:t>
      </w:r>
      <w:r w:rsidR="000B5BCB">
        <w:t>4</w:t>
      </w:r>
      <w:r>
        <w:t>.</w:t>
      </w:r>
      <w:r w:rsidR="00B01DA3">
        <w:t>202</w:t>
      </w:r>
      <w:r>
        <w:t>3</w:t>
      </w:r>
      <w:r w:rsidR="00B01DA3">
        <w:t xml:space="preserve"> г.            </w:t>
      </w:r>
      <w:r>
        <w:t xml:space="preserve">                </w:t>
      </w:r>
      <w:r w:rsidR="00B01DA3">
        <w:t xml:space="preserve">            с. Новая Солянка                </w:t>
      </w:r>
      <w:r>
        <w:t xml:space="preserve">                  </w:t>
      </w:r>
      <w:r w:rsidR="00B01DA3">
        <w:t xml:space="preserve">       № </w:t>
      </w:r>
      <w:r w:rsidR="00BB3080">
        <w:t>16-п</w:t>
      </w:r>
    </w:p>
    <w:p w14:paraId="4B374A11" w14:textId="77777777" w:rsidR="00B01DA3" w:rsidRDefault="00B01DA3" w:rsidP="00B01DA3">
      <w:pPr>
        <w:jc w:val="center"/>
      </w:pPr>
    </w:p>
    <w:p w14:paraId="23214D69" w14:textId="77777777" w:rsidR="00B01DA3" w:rsidRDefault="00B01DA3" w:rsidP="00B01DA3">
      <w:pPr>
        <w:jc w:val="both"/>
      </w:pPr>
    </w:p>
    <w:p w14:paraId="4FA389D0" w14:textId="77777777" w:rsidR="00B01DA3" w:rsidRPr="00B01DA3" w:rsidRDefault="00B01DA3" w:rsidP="00B01DA3">
      <w:pPr>
        <w:jc w:val="both"/>
      </w:pPr>
      <w:r>
        <w:t xml:space="preserve">О внесении изменений в постановление администрации </w:t>
      </w:r>
      <w:proofErr w:type="spellStart"/>
      <w:r>
        <w:t>Новосолянского</w:t>
      </w:r>
      <w:proofErr w:type="spellEnd"/>
      <w:r>
        <w:t xml:space="preserve"> сельсовета от 19.12.2022 № 103-п «Об организации и осуществлении первичного воинского учета граждан на </w:t>
      </w:r>
      <w:proofErr w:type="gramStart"/>
      <w:r>
        <w:t xml:space="preserve">территории </w:t>
      </w:r>
      <w:r>
        <w:rPr>
          <w:color w:val="FF0000"/>
        </w:rPr>
        <w:t xml:space="preserve"> </w:t>
      </w:r>
      <w:proofErr w:type="spellStart"/>
      <w:r>
        <w:rPr>
          <w:color w:val="000000"/>
        </w:rPr>
        <w:t>Новосолянского</w:t>
      </w:r>
      <w:proofErr w:type="spellEnd"/>
      <w:proofErr w:type="gramEnd"/>
      <w:r>
        <w:rPr>
          <w:color w:val="000000"/>
        </w:rPr>
        <w:t xml:space="preserve"> сельского совета» </w:t>
      </w:r>
    </w:p>
    <w:p w14:paraId="4FEAD424" w14:textId="77777777" w:rsidR="00B01DA3" w:rsidRDefault="00B01DA3" w:rsidP="00B01DA3">
      <w:pPr>
        <w:jc w:val="both"/>
        <w:rPr>
          <w:color w:val="FF0000"/>
        </w:rPr>
      </w:pPr>
    </w:p>
    <w:p w14:paraId="7ED95246" w14:textId="77777777" w:rsidR="00B01DA3" w:rsidRDefault="00B01DA3" w:rsidP="00B01DA3">
      <w:pPr>
        <w:jc w:val="both"/>
      </w:pPr>
      <w:r>
        <w:t>На основании статьи 8 Федерального закона Российской Федерации от 28.03.1998 № 53-ФЗ «О воинской обязанности и во</w:t>
      </w:r>
      <w:bookmarkStart w:id="0" w:name="_GoBack"/>
      <w:bookmarkEnd w:id="0"/>
      <w:r>
        <w:t xml:space="preserve">енной службе», статьи 20 Федерального закона Российской Федерации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27.11.2006 № 719 «Об утверждении Положения о воинском учете»,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комиссариаты», в целях осуществления первичного воинского учета на территории  </w:t>
      </w:r>
      <w:proofErr w:type="spellStart"/>
      <w:r w:rsidR="00123591">
        <w:t>Новосолянского</w:t>
      </w:r>
      <w:proofErr w:type="spellEnd"/>
      <w:r>
        <w:t xml:space="preserve"> сельсовета, на основании  Устава </w:t>
      </w:r>
      <w:proofErr w:type="spellStart"/>
      <w:r>
        <w:t>Новосолянского</w:t>
      </w:r>
      <w:proofErr w:type="spellEnd"/>
      <w:r>
        <w:t xml:space="preserve"> сельсовета  ПОСТАНОВЛЯЮ:</w:t>
      </w:r>
    </w:p>
    <w:p w14:paraId="72364887" w14:textId="77777777" w:rsidR="00B01DA3" w:rsidRDefault="00123591" w:rsidP="00123591">
      <w:pPr>
        <w:numPr>
          <w:ilvl w:val="0"/>
          <w:numId w:val="1"/>
        </w:numPr>
        <w:jc w:val="both"/>
      </w:pPr>
      <w:r>
        <w:t>Внести в</w:t>
      </w:r>
      <w:r w:rsidR="00B01DA3">
        <w:t xml:space="preserve"> Положение об организации и осуществлении первичного воинского учета граждан на территории </w:t>
      </w:r>
      <w:proofErr w:type="spellStart"/>
      <w:r w:rsidR="00B01DA3">
        <w:t>Новосолянского</w:t>
      </w:r>
      <w:proofErr w:type="spellEnd"/>
      <w:r w:rsidR="00B01DA3">
        <w:t xml:space="preserve"> сельсовета </w:t>
      </w:r>
      <w:r>
        <w:t>следующие изменения:</w:t>
      </w:r>
    </w:p>
    <w:p w14:paraId="2789620C" w14:textId="77777777" w:rsidR="00123591" w:rsidRDefault="00123591" w:rsidP="00123591">
      <w:pPr>
        <w:pStyle w:val="a7"/>
        <w:numPr>
          <w:ilvl w:val="1"/>
          <w:numId w:val="3"/>
        </w:numPr>
        <w:jc w:val="both"/>
      </w:pPr>
      <w:r>
        <w:t>Пункт 4.1. Положения изложить в новой редакции:</w:t>
      </w:r>
    </w:p>
    <w:p w14:paraId="5C833BB4" w14:textId="77777777" w:rsidR="00123591" w:rsidRDefault="00123591" w:rsidP="00123591">
      <w:pPr>
        <w:pStyle w:val="a5"/>
        <w:jc w:val="both"/>
        <w:rPr>
          <w:sz w:val="24"/>
          <w:szCs w:val="24"/>
        </w:rPr>
      </w:pPr>
      <w:r>
        <w:t>«</w:t>
      </w:r>
      <w:r>
        <w:rPr>
          <w:spacing w:val="-1"/>
          <w:sz w:val="24"/>
          <w:szCs w:val="24"/>
        </w:rPr>
        <w:t xml:space="preserve">4.1. Первичный воинский учет осуществляется по </w:t>
      </w:r>
      <w:r>
        <w:rPr>
          <w:spacing w:val="-2"/>
          <w:sz w:val="24"/>
          <w:szCs w:val="24"/>
        </w:rPr>
        <w:t>документам первичного воинского учета:</w:t>
      </w:r>
    </w:p>
    <w:p w14:paraId="31963DF6" w14:textId="77777777" w:rsidR="00123591" w:rsidRDefault="00123591" w:rsidP="00123591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призывников - по картам первичного воинского учета призывников;</w:t>
      </w:r>
    </w:p>
    <w:p w14:paraId="6BD3CA7A" w14:textId="77777777" w:rsidR="00123591" w:rsidRDefault="00123591" w:rsidP="00123591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прапорщиков, мичманов, старшин, сержантов, солдат и матросов </w:t>
      </w:r>
      <w:r>
        <w:rPr>
          <w:spacing w:val="-1"/>
          <w:sz w:val="24"/>
          <w:szCs w:val="24"/>
        </w:rPr>
        <w:t>запаса - по алфавитным карточкам и учетным карточкам;</w:t>
      </w:r>
    </w:p>
    <w:p w14:paraId="370B886E" w14:textId="77777777" w:rsidR="00123591" w:rsidRDefault="00123591" w:rsidP="00123591">
      <w:pPr>
        <w:pStyle w:val="a5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для офицеров запаса - по карточкам первичного учета.»</w:t>
      </w:r>
    </w:p>
    <w:p w14:paraId="507DC332" w14:textId="77777777" w:rsidR="000D0970" w:rsidRDefault="000D0970" w:rsidP="000D0970">
      <w:pPr>
        <w:pStyle w:val="a7"/>
        <w:numPr>
          <w:ilvl w:val="1"/>
          <w:numId w:val="3"/>
        </w:numPr>
        <w:jc w:val="both"/>
      </w:pPr>
      <w:r>
        <w:t>В пункте 4.3. Положения пункты в), е), м) изложить в новой редакции:</w:t>
      </w:r>
    </w:p>
    <w:p w14:paraId="03B629D6" w14:textId="77777777" w:rsidR="000D0970" w:rsidRDefault="000D0970" w:rsidP="000D0970">
      <w:pPr>
        <w:pStyle w:val="ConsPlusNormal"/>
        <w:ind w:firstLine="540"/>
        <w:jc w:val="both"/>
      </w:pPr>
      <w:r>
        <w:t>«в) место жительства и (или) место пребывания, в том числе не подтвержденные регистрацией по месту жительства и (или) месту пребывания;</w:t>
      </w:r>
    </w:p>
    <w:p w14:paraId="7E6FB3F5" w14:textId="77777777" w:rsidR="000D0970" w:rsidRDefault="000D0970" w:rsidP="000D0970">
      <w:pPr>
        <w:pStyle w:val="ConsPlusNormal"/>
        <w:ind w:firstLine="540"/>
        <w:jc w:val="both"/>
      </w:pPr>
      <w:r>
        <w:t>е) место работы (учебы);</w:t>
      </w:r>
    </w:p>
    <w:p w14:paraId="1E57A735" w14:textId="77777777" w:rsidR="000D0970" w:rsidRDefault="000D0970" w:rsidP="000D0970">
      <w:pPr>
        <w:pStyle w:val="ConsPlusNormal"/>
        <w:ind w:firstLine="540"/>
        <w:jc w:val="both"/>
      </w:pPr>
      <w:r>
        <w:t xml:space="preserve">м) наличие отсрочки от призыва на военную службу у призывника с указанием нормы Федерального </w:t>
      </w:r>
      <w:hyperlink r:id="rId5" w:history="1">
        <w:r>
          <w:rPr>
            <w:rStyle w:val="a8"/>
            <w:color w:val="0000FF"/>
          </w:rPr>
          <w:t>закона</w:t>
        </w:r>
      </w:hyperlink>
      <w:r>
        <w:t xml:space="preserve">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протокола».</w:t>
      </w:r>
    </w:p>
    <w:p w14:paraId="23B650A1" w14:textId="77777777" w:rsidR="00F41E43" w:rsidRDefault="00F41E43" w:rsidP="00F41E43">
      <w:pPr>
        <w:pStyle w:val="a7"/>
        <w:numPr>
          <w:ilvl w:val="1"/>
          <w:numId w:val="3"/>
        </w:numPr>
        <w:jc w:val="both"/>
      </w:pPr>
      <w:r>
        <w:t>В пункте 4.</w:t>
      </w:r>
      <w:r w:rsidR="003404B0">
        <w:t>4</w:t>
      </w:r>
      <w:r>
        <w:t xml:space="preserve">. Положения пункты </w:t>
      </w:r>
      <w:r w:rsidR="003404B0">
        <w:t>а</w:t>
      </w:r>
      <w:r>
        <w:t xml:space="preserve">), </w:t>
      </w:r>
      <w:r w:rsidR="003404B0">
        <w:t>б</w:t>
      </w:r>
      <w:r>
        <w:t>) изложить в новой редакции:</w:t>
      </w:r>
    </w:p>
    <w:p w14:paraId="2440090E" w14:textId="77777777" w:rsidR="003404B0" w:rsidRDefault="003404B0" w:rsidP="0061506E">
      <w:pPr>
        <w:pStyle w:val="ConsPlusNormal"/>
        <w:ind w:firstLine="540"/>
        <w:jc w:val="both"/>
      </w:pPr>
      <w:r>
        <w:t>«а)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14:paraId="47A82C63" w14:textId="77777777" w:rsidR="003404B0" w:rsidRDefault="003404B0" w:rsidP="003404B0">
      <w:pPr>
        <w:pStyle w:val="ConsPlusNormal"/>
        <w:ind w:firstLine="540"/>
        <w:jc w:val="both"/>
      </w:pPr>
      <w:r>
        <w:t>б) 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учет».</w:t>
      </w:r>
    </w:p>
    <w:p w14:paraId="19BBA4B0" w14:textId="77777777" w:rsidR="0062083C" w:rsidRDefault="0062083C" w:rsidP="0062083C">
      <w:pPr>
        <w:pStyle w:val="a7"/>
        <w:numPr>
          <w:ilvl w:val="1"/>
          <w:numId w:val="3"/>
        </w:numPr>
        <w:jc w:val="both"/>
      </w:pPr>
      <w:r>
        <w:t>В пункте 4.5. Положения пункты а), б) изложить в новой редакции:</w:t>
      </w:r>
    </w:p>
    <w:p w14:paraId="4EA9BBCB" w14:textId="77777777" w:rsidR="0062083C" w:rsidRDefault="0062083C" w:rsidP="0062083C">
      <w:pPr>
        <w:pStyle w:val="ConsPlusNormal"/>
        <w:ind w:firstLine="540"/>
        <w:jc w:val="both"/>
      </w:pPr>
      <w:r>
        <w:t xml:space="preserve">«а) сверяют не реже 1 раза в год документы первичного воинского учета с </w:t>
      </w:r>
      <w:r>
        <w:lastRenderedPageBreak/>
        <w:t>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14:paraId="60963C00" w14:textId="77777777" w:rsidR="0062083C" w:rsidRDefault="0062083C" w:rsidP="0062083C">
      <w:pPr>
        <w:pStyle w:val="ConsPlusNormal"/>
        <w:ind w:firstLine="540"/>
        <w:jc w:val="both"/>
      </w:pPr>
      <w:r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</w:t>
      </w:r>
      <w:r w:rsidR="00133A4A">
        <w:t>».</w:t>
      </w:r>
    </w:p>
    <w:p w14:paraId="7E88C35B" w14:textId="77777777" w:rsidR="00133A4A" w:rsidRDefault="00133A4A" w:rsidP="00133A4A">
      <w:pPr>
        <w:pStyle w:val="a7"/>
        <w:numPr>
          <w:ilvl w:val="1"/>
          <w:numId w:val="3"/>
        </w:numPr>
        <w:jc w:val="both"/>
      </w:pPr>
      <w:r>
        <w:t>В пункте 4.6. Положения пункты а), б). в) изложить в новой редакции:</w:t>
      </w:r>
    </w:p>
    <w:p w14:paraId="5FBB87D2" w14:textId="77777777" w:rsidR="00133A4A" w:rsidRDefault="00133A4A" w:rsidP="0061506E">
      <w:pPr>
        <w:pStyle w:val="ConsPlusNormal"/>
        <w:ind w:firstLine="540"/>
        <w:jc w:val="both"/>
      </w:pPr>
      <w:r>
        <w:t>«а) 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14:paraId="3856769B" w14:textId="77777777" w:rsidR="00133A4A" w:rsidRDefault="00133A4A" w:rsidP="0061506E">
      <w:pPr>
        <w:pStyle w:val="ConsPlusNormal"/>
        <w:ind w:firstLine="540"/>
        <w:jc w:val="both"/>
      </w:pPr>
      <w: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14:paraId="6810E0B0" w14:textId="77777777" w:rsidR="00133A4A" w:rsidRDefault="00133A4A" w:rsidP="0061506E">
      <w:pPr>
        <w:pStyle w:val="ConsPlusNormal"/>
        <w:ind w:firstLine="540"/>
        <w:jc w:val="both"/>
      </w:pPr>
      <w:r>
        <w:t>в)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</w:t>
      </w:r>
      <w:r w:rsidR="0061506E">
        <w:t>».</w:t>
      </w:r>
    </w:p>
    <w:p w14:paraId="6A88AB9B" w14:textId="77777777" w:rsidR="00E5185F" w:rsidRDefault="00E5185F" w:rsidP="00E5185F">
      <w:pPr>
        <w:pStyle w:val="a7"/>
        <w:numPr>
          <w:ilvl w:val="1"/>
          <w:numId w:val="3"/>
        </w:numPr>
        <w:jc w:val="both"/>
      </w:pPr>
      <w:r>
        <w:t>В пункте 4.7. Положения пункт а) изложить в новой редакции:</w:t>
      </w:r>
    </w:p>
    <w:p w14:paraId="182C5A30" w14:textId="77777777" w:rsidR="00E5185F" w:rsidRDefault="00E5185F" w:rsidP="00E5185F">
      <w:pPr>
        <w:pStyle w:val="ConsPlusNormal"/>
        <w:ind w:firstLine="540"/>
        <w:jc w:val="both"/>
      </w:pPr>
      <w:r>
        <w:t xml:space="preserve">«а)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</w:t>
      </w:r>
      <w:r>
        <w:lastRenderedPageBreak/>
        <w:t>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расписки.»</w:t>
      </w:r>
    </w:p>
    <w:p w14:paraId="788CA718" w14:textId="77777777" w:rsidR="00123591" w:rsidRDefault="00123591" w:rsidP="00E5185F">
      <w:pPr>
        <w:jc w:val="both"/>
      </w:pPr>
    </w:p>
    <w:p w14:paraId="46F344BF" w14:textId="77777777" w:rsidR="00B01DA3" w:rsidRDefault="00B01DA3" w:rsidP="00B01DA3">
      <w:pPr>
        <w:numPr>
          <w:ilvl w:val="0"/>
          <w:numId w:val="1"/>
        </w:numPr>
        <w:tabs>
          <w:tab w:val="left" w:pos="900"/>
        </w:tabs>
        <w:jc w:val="both"/>
        <w:rPr>
          <w:rStyle w:val="consnonformat"/>
        </w:rPr>
      </w:pPr>
      <w:r>
        <w:rPr>
          <w:rStyle w:val="consnonformat"/>
          <w:color w:val="1E1E1E"/>
        </w:rPr>
        <w:t>Контроль за исполнением настоящего постановления оставляю за собой</w:t>
      </w:r>
      <w:r w:rsidR="00E5185F">
        <w:rPr>
          <w:rStyle w:val="consnonformat"/>
          <w:color w:val="1E1E1E"/>
        </w:rPr>
        <w:t>.</w:t>
      </w:r>
    </w:p>
    <w:p w14:paraId="582819AF" w14:textId="2643DD6D" w:rsidR="00BB3080" w:rsidRDefault="00B01DA3" w:rsidP="00BB3080">
      <w:pPr>
        <w:pStyle w:val="ConsPlusNormal"/>
        <w:numPr>
          <w:ilvl w:val="0"/>
          <w:numId w:val="1"/>
        </w:numPr>
        <w:jc w:val="both"/>
      </w:pPr>
      <w:r>
        <w:rPr>
          <w:rStyle w:val="consnonformat"/>
          <w:color w:val="1E1E1E"/>
        </w:rPr>
        <w:t xml:space="preserve">Постановление вступает в силу </w:t>
      </w:r>
      <w:r w:rsidR="00BB3080">
        <w:t>после его официального опубликования в печатном издании «Вести села».</w:t>
      </w:r>
    </w:p>
    <w:p w14:paraId="7DA12521" w14:textId="018F7E18" w:rsidR="00B01DA3" w:rsidRDefault="00B01DA3" w:rsidP="00BB3080">
      <w:pPr>
        <w:tabs>
          <w:tab w:val="left" w:pos="900"/>
        </w:tabs>
        <w:jc w:val="both"/>
        <w:rPr>
          <w:rStyle w:val="consnonformat"/>
        </w:rPr>
      </w:pPr>
    </w:p>
    <w:p w14:paraId="2A1A69B6" w14:textId="77777777" w:rsidR="00B01DA3" w:rsidRDefault="00B01DA3" w:rsidP="00B01DA3">
      <w:pPr>
        <w:tabs>
          <w:tab w:val="left" w:pos="900"/>
        </w:tabs>
        <w:ind w:left="644"/>
        <w:jc w:val="both"/>
      </w:pPr>
    </w:p>
    <w:p w14:paraId="5256355F" w14:textId="77777777" w:rsidR="00B01DA3" w:rsidRDefault="00B01DA3" w:rsidP="00B01DA3">
      <w:pPr>
        <w:jc w:val="both"/>
      </w:pPr>
    </w:p>
    <w:p w14:paraId="504A5793" w14:textId="77777777" w:rsidR="00B01DA3" w:rsidRDefault="00B01DA3" w:rsidP="00B01DA3">
      <w:pPr>
        <w:jc w:val="both"/>
        <w:rPr>
          <w:color w:val="000000"/>
        </w:rPr>
      </w:pPr>
      <w:r>
        <w:rPr>
          <w:color w:val="000000"/>
        </w:rPr>
        <w:t>Глав</w:t>
      </w:r>
      <w:r w:rsidR="00E5185F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Новосолянского</w:t>
      </w:r>
      <w:proofErr w:type="spellEnd"/>
      <w:r>
        <w:rPr>
          <w:color w:val="000000"/>
        </w:rPr>
        <w:t xml:space="preserve"> сельсовета                      </w:t>
      </w:r>
      <w:r w:rsidR="00E5185F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</w:t>
      </w:r>
      <w:r w:rsidR="00E5185F">
        <w:rPr>
          <w:color w:val="000000"/>
        </w:rPr>
        <w:t>Г. С. Коркунова</w:t>
      </w:r>
    </w:p>
    <w:p w14:paraId="4F0E88FB" w14:textId="77777777" w:rsidR="00B01DA3" w:rsidRDefault="00B01DA3" w:rsidP="00B01DA3">
      <w:pPr>
        <w:jc w:val="both"/>
      </w:pPr>
    </w:p>
    <w:p w14:paraId="7BA9D235" w14:textId="77777777" w:rsidR="00B01DA3" w:rsidRDefault="00B01DA3" w:rsidP="00B01DA3">
      <w:pPr>
        <w:pStyle w:val="a5"/>
        <w:jc w:val="center"/>
        <w:rPr>
          <w:sz w:val="24"/>
          <w:szCs w:val="24"/>
        </w:rPr>
      </w:pPr>
    </w:p>
    <w:sectPr w:rsidR="00B0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2D85050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F77343"/>
    <w:multiLevelType w:val="multilevel"/>
    <w:tmpl w:val="A97A411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205D4485"/>
    <w:multiLevelType w:val="multilevel"/>
    <w:tmpl w:val="B4603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04348BC"/>
    <w:multiLevelType w:val="multilevel"/>
    <w:tmpl w:val="A97A411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3E4E0077"/>
    <w:multiLevelType w:val="multilevel"/>
    <w:tmpl w:val="A97A411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55F55ECB"/>
    <w:multiLevelType w:val="multilevel"/>
    <w:tmpl w:val="A97A411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768A609F"/>
    <w:multiLevelType w:val="multilevel"/>
    <w:tmpl w:val="A97A411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786C1A40"/>
    <w:multiLevelType w:val="multilevel"/>
    <w:tmpl w:val="A97A411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A3"/>
    <w:rsid w:val="000B5BCB"/>
    <w:rsid w:val="000D0970"/>
    <w:rsid w:val="00123591"/>
    <w:rsid w:val="00133A4A"/>
    <w:rsid w:val="003404B0"/>
    <w:rsid w:val="0061506E"/>
    <w:rsid w:val="0062083C"/>
    <w:rsid w:val="006E5D8A"/>
    <w:rsid w:val="00B01DA3"/>
    <w:rsid w:val="00BB3080"/>
    <w:rsid w:val="00D84A26"/>
    <w:rsid w:val="00E5185F"/>
    <w:rsid w:val="00F4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5B5C"/>
  <w15:chartTrackingRefBased/>
  <w15:docId w15:val="{B9B9E81B-C99B-4FC0-A486-35C9CB12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01DA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B01DA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No Spacing"/>
    <w:qFormat/>
    <w:rsid w:val="00B01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rsid w:val="00B01DA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1DA3"/>
    <w:pPr>
      <w:spacing w:before="100" w:beforeAutospacing="1" w:after="100" w:afterAutospacing="1"/>
    </w:pPr>
  </w:style>
  <w:style w:type="character" w:customStyle="1" w:styleId="s1">
    <w:name w:val="s1"/>
    <w:basedOn w:val="a0"/>
    <w:rsid w:val="00B01DA3"/>
  </w:style>
  <w:style w:type="character" w:customStyle="1" w:styleId="msonormal1">
    <w:name w:val="msonormal1"/>
    <w:basedOn w:val="a0"/>
    <w:rsid w:val="00B01DA3"/>
  </w:style>
  <w:style w:type="character" w:customStyle="1" w:styleId="consnonformat">
    <w:name w:val="consnonformat"/>
    <w:basedOn w:val="a0"/>
    <w:rsid w:val="00B01DA3"/>
  </w:style>
  <w:style w:type="paragraph" w:styleId="a6">
    <w:name w:val="Normal (Web)"/>
    <w:basedOn w:val="a"/>
    <w:uiPriority w:val="99"/>
    <w:semiHidden/>
    <w:unhideWhenUsed/>
    <w:rsid w:val="00B01DA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23591"/>
    <w:pPr>
      <w:ind w:left="720"/>
      <w:contextualSpacing/>
    </w:pPr>
  </w:style>
  <w:style w:type="paragraph" w:customStyle="1" w:styleId="ConsPlusNormal">
    <w:name w:val="ConsPlusNormal"/>
    <w:link w:val="ConsPlusNormal0"/>
    <w:rsid w:val="00123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D0970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B308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432&amp;date=20.02.2023&amp;dst=100207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Коркунова</dc:creator>
  <cp:keywords/>
  <dc:description/>
  <cp:lastModifiedBy>Галина Коркунова</cp:lastModifiedBy>
  <cp:revision>12</cp:revision>
  <cp:lastPrinted>2023-04-02T23:29:00Z</cp:lastPrinted>
  <dcterms:created xsi:type="dcterms:W3CDTF">2023-02-20T02:35:00Z</dcterms:created>
  <dcterms:modified xsi:type="dcterms:W3CDTF">2023-04-02T23:29:00Z</dcterms:modified>
</cp:coreProperties>
</file>