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4" w:rsidRP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  <w:lang w:val="ru-RU"/>
        </w:rPr>
      </w:pPr>
      <w:bookmarkStart w:id="0" w:name="bookmark0"/>
      <w:r w:rsidRPr="00D65DE8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  <w:lang w:val="ru-RU"/>
        </w:rPr>
      </w:pPr>
      <w:r w:rsidRPr="00D65DE8">
        <w:rPr>
          <w:rFonts w:ascii="Arial" w:hAnsi="Arial" w:cs="Arial"/>
          <w:sz w:val="24"/>
          <w:szCs w:val="24"/>
        </w:rPr>
        <w:t xml:space="preserve">АДМИНИСТРАЦИЯ НОВОСОЛЯНСКОГО СЕЛЬСОВЕТА </w:t>
      </w:r>
    </w:p>
    <w:p w:rsidR="00953D46" w:rsidRP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>РЫБИНСКОГО РАЙОНА КРАСНОЯРСКОГО КРАЯ</w:t>
      </w:r>
      <w:bookmarkEnd w:id="0"/>
    </w:p>
    <w:p w:rsidR="00F63A94" w:rsidRPr="00D65DE8" w:rsidRDefault="00F63A94">
      <w:pPr>
        <w:pStyle w:val="11"/>
        <w:keepNext/>
        <w:keepLines/>
        <w:shd w:val="clear" w:color="auto" w:fill="auto"/>
        <w:spacing w:after="362" w:line="260" w:lineRule="exact"/>
        <w:ind w:right="480"/>
        <w:rPr>
          <w:rFonts w:ascii="Arial" w:hAnsi="Arial" w:cs="Arial"/>
          <w:sz w:val="24"/>
          <w:szCs w:val="24"/>
          <w:lang w:val="ru-RU"/>
        </w:rPr>
      </w:pPr>
      <w:bookmarkStart w:id="1" w:name="bookmark1"/>
    </w:p>
    <w:p w:rsidR="00953D46" w:rsidRPr="00D65DE8" w:rsidRDefault="00EE6816">
      <w:pPr>
        <w:pStyle w:val="11"/>
        <w:keepNext/>
        <w:keepLines/>
        <w:shd w:val="clear" w:color="auto" w:fill="auto"/>
        <w:spacing w:after="362" w:line="260" w:lineRule="exact"/>
        <w:ind w:right="480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953D46" w:rsidRPr="00D65DE8" w:rsidRDefault="00B20179" w:rsidP="00F63A94">
      <w:pPr>
        <w:pStyle w:val="20"/>
        <w:shd w:val="clear" w:color="auto" w:fill="auto"/>
        <w:tabs>
          <w:tab w:val="left" w:pos="8562"/>
        </w:tabs>
        <w:spacing w:after="305" w:line="250" w:lineRule="exact"/>
        <w:ind w:left="4980" w:hanging="441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08.1</w:t>
      </w:r>
      <w:r w:rsidR="00F63A94" w:rsidRPr="00D65DE8">
        <w:rPr>
          <w:rFonts w:ascii="Arial" w:hAnsi="Arial" w:cs="Arial"/>
          <w:sz w:val="24"/>
          <w:szCs w:val="24"/>
          <w:lang w:val="ru-RU"/>
        </w:rPr>
        <w:t xml:space="preserve">0.2021  </w:t>
      </w:r>
      <w:r w:rsidR="00D65DE8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="00EE6816" w:rsidRPr="00D65DE8">
        <w:rPr>
          <w:rFonts w:ascii="Arial" w:hAnsi="Arial" w:cs="Arial"/>
          <w:sz w:val="24"/>
          <w:szCs w:val="24"/>
        </w:rPr>
        <w:t>с. Новая Солянка</w:t>
      </w:r>
      <w:r w:rsidR="00EE6816" w:rsidRPr="00D65DE8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  <w:lang w:val="ru-RU"/>
        </w:rPr>
        <w:t xml:space="preserve"> 70-п</w:t>
      </w:r>
      <w:bookmarkStart w:id="2" w:name="_GoBack"/>
      <w:bookmarkEnd w:id="2"/>
    </w:p>
    <w:p w:rsidR="00953D46" w:rsidRPr="00D65DE8" w:rsidRDefault="00EE6816">
      <w:pPr>
        <w:pStyle w:val="20"/>
        <w:shd w:val="clear" w:color="auto" w:fill="auto"/>
        <w:spacing w:after="300" w:line="320" w:lineRule="exact"/>
        <w:ind w:left="660" w:right="2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от 14.12.2011 № 48-п «О создании официального сайта и порядке организации доступа к информации о деятельности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</w:t>
      </w:r>
    </w:p>
    <w:p w:rsidR="00953D46" w:rsidRPr="00D65DE8" w:rsidRDefault="00EE6816" w:rsidP="00D65DE8">
      <w:pPr>
        <w:pStyle w:val="20"/>
        <w:shd w:val="clear" w:color="auto" w:fill="auto"/>
        <w:spacing w:after="348" w:line="320" w:lineRule="exact"/>
        <w:ind w:left="660" w:right="20"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D65DE8">
        <w:rPr>
          <w:rFonts w:ascii="Arial" w:hAnsi="Arial" w:cs="Arial"/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от 14.12.2011 № 48-п «О создании официального сайта и порядке организации доступа к информации о деятельности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 в соответствие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статьями 14,17,27,29 Устава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края,</w:t>
      </w:r>
      <w:bookmarkStart w:id="3" w:name="bookmark2"/>
      <w:r w:rsidR="00D65DE8">
        <w:rPr>
          <w:rFonts w:ascii="Arial" w:hAnsi="Arial" w:cs="Arial"/>
          <w:sz w:val="24"/>
          <w:szCs w:val="24"/>
          <w:lang w:val="ru-RU"/>
        </w:rPr>
        <w:t xml:space="preserve"> </w:t>
      </w:r>
      <w:r w:rsidRPr="00D65DE8">
        <w:rPr>
          <w:rFonts w:ascii="Arial" w:hAnsi="Arial" w:cs="Arial"/>
          <w:sz w:val="24"/>
          <w:szCs w:val="24"/>
        </w:rPr>
        <w:t>ПОСТАНОВЛЯЮ:</w:t>
      </w:r>
      <w:bookmarkEnd w:id="3"/>
      <w:proofErr w:type="gramEnd"/>
    </w:p>
    <w:p w:rsidR="00953D46" w:rsidRPr="00D65DE8" w:rsidRDefault="00EE6816">
      <w:pPr>
        <w:pStyle w:val="20"/>
        <w:shd w:val="clear" w:color="auto" w:fill="auto"/>
        <w:spacing w:line="320" w:lineRule="exact"/>
        <w:ind w:left="660" w:right="20" w:firstLine="66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 xml:space="preserve">1. Внести изменения в наименование постановления, изложив его в новой редакции: «О создании официального сайта и порядке организации доступа к информации о деятельности органов местного самоуправления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</w:t>
      </w:r>
    </w:p>
    <w:p w:rsidR="00953D46" w:rsidRPr="00D65DE8" w:rsidRDefault="00EE6816">
      <w:pPr>
        <w:pStyle w:val="20"/>
        <w:shd w:val="clear" w:color="auto" w:fill="auto"/>
        <w:spacing w:line="320" w:lineRule="exact"/>
        <w:ind w:left="660" w:firstLine="66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>2. пункт 1.11 Приложения №3 изложить в следующей редакции:</w:t>
      </w:r>
    </w:p>
    <w:p w:rsidR="00953D46" w:rsidRPr="00D65DE8" w:rsidRDefault="00EE6816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D65DE8">
        <w:rPr>
          <w:rStyle w:val="a9"/>
          <w:rFonts w:ascii="Arial" w:hAnsi="Arial" w:cs="Arial"/>
          <w:sz w:val="24"/>
          <w:szCs w:val="24"/>
        </w:rPr>
        <w:t>СРОКИ РАЗМЕЩЕНИЯ ИНФОРМАЦИИ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500"/>
        <w:gridCol w:w="4597"/>
      </w:tblGrid>
      <w:tr w:rsidR="00953D46" w:rsidRPr="00D65DE8" w:rsidTr="00D65DE8">
        <w:trPr>
          <w:trHeight w:val="58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DE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D65D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</w:tr>
      <w:tr w:rsidR="00953D46" w:rsidRPr="00D65DE8" w:rsidTr="00D65DE8">
        <w:trPr>
          <w:trHeight w:val="84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Полное и сокращенное наименование, структура органа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принятия нормативного правового акта, утверждающего положение об органе</w:t>
            </w:r>
          </w:p>
        </w:tc>
      </w:tr>
      <w:tr w:rsidR="00953D46" w:rsidRPr="00D65DE8" w:rsidTr="00D65DE8">
        <w:trPr>
          <w:trHeight w:val="139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почтовый адрес, адрес местоположения, адрес электронной почты (при наличии), номера телефонов справочных служб органа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определения почтового адреса, адреса местоположения, адреса электронной почты, номеров телефонов справочных служб</w:t>
            </w:r>
          </w:p>
        </w:tc>
      </w:tr>
      <w:tr w:rsidR="00953D46" w:rsidRPr="00D65DE8" w:rsidTr="00D65DE8">
        <w:trPr>
          <w:trHeight w:val="196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полномочиях, задачах и функциях структурных подразделений органа государственной власти края,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принятия нормативного правового акта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93"/>
        <w:gridCol w:w="4550"/>
      </w:tblGrid>
      <w:tr w:rsidR="00953D46" w:rsidRPr="00D65DE8">
        <w:trPr>
          <w:trHeight w:val="141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 xml:space="preserve">в течение 3 рабочих дней со дня подписания нормативного правового акта, вступления в силу судебного решения о признании нормативного правового акта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недействующим</w:t>
            </w:r>
            <w:proofErr w:type="gramEnd"/>
          </w:p>
        </w:tc>
      </w:tr>
      <w:tr w:rsidR="00953D46" w:rsidRPr="00D65DE8"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тексты проектов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внесения на рассмотрение</w:t>
            </w:r>
          </w:p>
        </w:tc>
      </w:tr>
      <w:tr w:rsidR="00953D46" w:rsidRPr="00D65DE8">
        <w:trPr>
          <w:trHeight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подписания нормативного правового акта</w:t>
            </w:r>
          </w:p>
        </w:tc>
      </w:tr>
      <w:tr w:rsidR="00953D46" w:rsidRPr="00D65DE8">
        <w:trPr>
          <w:trHeight w:val="37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программах и планах: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>
        <w:trPr>
          <w:trHeight w:val="61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за 5дней до дня проведения мероприятия</w:t>
            </w:r>
          </w:p>
        </w:tc>
      </w:tr>
      <w:tr w:rsidR="00953D46" w:rsidRPr="00D65DE8">
        <w:trPr>
          <w:trHeight w:val="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сведения об итогах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 истечении 3 дней со дня подведения итогов проведения мероприятия</w:t>
            </w:r>
          </w:p>
        </w:tc>
      </w:tr>
      <w:tr w:rsidR="00953D46" w:rsidRPr="00D65DE8"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тексты официальных выступлений и заявлений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официальных выступлений и заявлений</w:t>
            </w:r>
          </w:p>
        </w:tc>
      </w:tr>
      <w:tr w:rsidR="00953D46" w:rsidRPr="00D65DE8"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работе с обращениями граждан: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 w:rsidTr="00D65DE8">
        <w:trPr>
          <w:trHeight w:val="24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назначения на должность и (или) наделения полномочиями</w:t>
            </w:r>
          </w:p>
        </w:tc>
      </w:tr>
      <w:tr w:rsidR="00953D46" w:rsidRPr="00D65DE8">
        <w:trPr>
          <w:trHeight w:val="2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обзоры обращений граждан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953D46" w:rsidRPr="00D65DE8">
        <w:trPr>
          <w:trHeight w:val="222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контактная информация, установленные формы обращений, заявлений и иных документов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утверждения нормативного правого акта, графиков приема граждан (физических лиц), представителей организаций (юридических лиц), общественных объединений, государственных органов, органов государственной власти края и органов местного самоуправления</w:t>
            </w:r>
          </w:p>
        </w:tc>
      </w:tr>
      <w:tr w:rsidR="00953D46" w:rsidRPr="00D65DE8">
        <w:trPr>
          <w:trHeight w:val="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руководителе органа, его заместителях: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>
        <w:trPr>
          <w:trHeight w:val="7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фамилии, имена, отчества, фотографии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назначения на должность</w:t>
            </w:r>
          </w:p>
        </w:tc>
      </w:tr>
      <w:tr w:rsidR="00953D46" w:rsidRPr="00D65DE8">
        <w:trPr>
          <w:trHeight w:val="8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сведения о доходах, имуществе и обязательствах имущественного характера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 момента представления сведений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496"/>
        <w:gridCol w:w="4550"/>
      </w:tblGrid>
      <w:tr w:rsidR="00D65DE8" w:rsidRPr="00D65DE8" w:rsidTr="00D65DE8">
        <w:trPr>
          <w:trHeight w:val="169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соответствии с требованиями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65DE8" w:rsidRPr="00D65DE8">
        <w:trPr>
          <w:trHeight w:val="224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5 рабочих дней со дня подписания акта проведения проверки</w:t>
            </w:r>
          </w:p>
        </w:tc>
      </w:tr>
      <w:tr w:rsidR="00D65DE8" w:rsidRPr="00D65DE8">
        <w:trPr>
          <w:trHeight w:val="167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правового акта, предусматривающего создание и (или) упразднение подведомственных организаций</w:t>
            </w:r>
          </w:p>
        </w:tc>
      </w:tr>
      <w:tr w:rsidR="00D65DE8" w:rsidRPr="00D65DE8">
        <w:trPr>
          <w:trHeight w:val="140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средствах массовой информации, учрежденных органом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нормативных правовых актов, учреждающих средство массовой информации, решение о создании средства массовой информации</w:t>
            </w:r>
          </w:p>
        </w:tc>
      </w:tr>
      <w:tr w:rsidR="00D65DE8" w:rsidRPr="00D65DE8">
        <w:trPr>
          <w:trHeight w:val="139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 xml:space="preserve">в течение 3 рабочих дней со дня принятия нормативного правового акта, утверждающего административный регламент, стандарт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65DE8" w:rsidRPr="00D65DE8" w:rsidRDefault="00D65DE8" w:rsidP="00D65DE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D65DE8" w:rsidRPr="00D65DE8">
        <w:trPr>
          <w:trHeight w:val="11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об участии органов местного самоуправления в реализации областных, федеральных программ, национальных проектов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D65DE8" w:rsidRPr="00D65DE8">
        <w:trPr>
          <w:trHeight w:val="11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принятия решения об информировании населения</w:t>
            </w:r>
          </w:p>
        </w:tc>
      </w:tr>
      <w:tr w:rsidR="00D65DE8" w:rsidRPr="00D65DE8">
        <w:trPr>
          <w:trHeight w:val="22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статистическая информация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решения о размещении статистических данных</w:t>
            </w:r>
          </w:p>
        </w:tc>
      </w:tr>
      <w:tr w:rsidR="00D65DE8" w:rsidRPr="00D65DE8">
        <w:trPr>
          <w:trHeight w:val="12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93"/>
        <w:gridCol w:w="4550"/>
      </w:tblGrid>
      <w:tr w:rsidR="00D65DE8" w:rsidRPr="00D65DE8" w:rsidTr="00D65DE8">
        <w:trPr>
          <w:trHeight w:val="15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5DE8" w:rsidRPr="00D65DE8">
        <w:trPr>
          <w:trHeight w:val="33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службу, сведения о вакантных должностях муниципальной службы, квалификационные требования к кандидатам на замещение вакантных должностей муниципальной службы, условия проведения конкурсов на замещение вакантных должностей муниципальной службы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65D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D65DE8">
              <w:rPr>
                <w:rFonts w:ascii="Arial" w:hAnsi="Arial" w:cs="Arial"/>
                <w:sz w:val="24"/>
                <w:szCs w:val="24"/>
              </w:rPr>
              <w:t>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объявления конкурса на замещение вакантной должности</w:t>
            </w:r>
          </w:p>
        </w:tc>
      </w:tr>
      <w:tr w:rsidR="00D65DE8" w:rsidRPr="00D65DE8">
        <w:trPr>
          <w:trHeight w:val="86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7 рабочих дней со дня принятия решения конкурсной комиссией</w:t>
            </w:r>
          </w:p>
        </w:tc>
      </w:tr>
      <w:tr w:rsidR="00D65DE8" w:rsidRPr="00D65DE8">
        <w:trPr>
          <w:trHeight w:val="8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Иная информация, подлежащая размещению на сайте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7 рабочих дней со дня поступления сведений, подлежащих размещению на сайте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p w:rsidR="00953D46" w:rsidRPr="00D65DE8" w:rsidRDefault="00EE6816" w:rsidP="00D65DE8">
      <w:pPr>
        <w:pStyle w:val="22"/>
        <w:keepNext/>
        <w:keepLines/>
        <w:shd w:val="clear" w:color="auto" w:fill="auto"/>
        <w:spacing w:before="243" w:after="359"/>
        <w:ind w:left="660" w:firstLine="700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D65DE8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в печатном издании «Вести села».</w:t>
      </w:r>
      <w:bookmarkEnd w:id="4"/>
    </w:p>
    <w:p w:rsidR="00953D46" w:rsidRPr="00D65DE8" w:rsidRDefault="00EE6816">
      <w:pPr>
        <w:pStyle w:val="22"/>
        <w:keepNext/>
        <w:keepLines/>
        <w:shd w:val="clear" w:color="auto" w:fill="auto"/>
        <w:tabs>
          <w:tab w:val="left" w:pos="8062"/>
        </w:tabs>
        <w:spacing w:before="0" w:after="0" w:line="250" w:lineRule="exact"/>
        <w:ind w:left="660"/>
        <w:rPr>
          <w:rFonts w:ascii="Arial" w:hAnsi="Arial" w:cs="Arial"/>
          <w:sz w:val="24"/>
          <w:szCs w:val="24"/>
        </w:rPr>
      </w:pPr>
      <w:bookmarkStart w:id="5" w:name="bookmark4"/>
      <w:r w:rsidRPr="00D65D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</w:t>
      </w:r>
      <w:r w:rsidRPr="00D65DE8">
        <w:rPr>
          <w:rFonts w:ascii="Arial" w:hAnsi="Arial" w:cs="Arial"/>
          <w:sz w:val="24"/>
          <w:szCs w:val="24"/>
        </w:rPr>
        <w:tab/>
        <w:t>Т.П. Якубенко</w:t>
      </w:r>
      <w:bookmarkEnd w:id="5"/>
    </w:p>
    <w:sectPr w:rsidR="00953D46" w:rsidRPr="00D65DE8">
      <w:headerReference w:type="default" r:id="rId7"/>
      <w:pgSz w:w="11905" w:h="16837"/>
      <w:pgMar w:top="1088" w:right="956" w:bottom="1191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18" w:rsidRDefault="00522518">
      <w:r>
        <w:separator/>
      </w:r>
    </w:p>
  </w:endnote>
  <w:endnote w:type="continuationSeparator" w:id="0">
    <w:p w:rsidR="00522518" w:rsidRDefault="005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18" w:rsidRDefault="00522518"/>
  </w:footnote>
  <w:footnote w:type="continuationSeparator" w:id="0">
    <w:p w:rsidR="00522518" w:rsidRDefault="00522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46" w:rsidRDefault="00953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6"/>
    <w:rsid w:val="00522518"/>
    <w:rsid w:val="00953D46"/>
    <w:rsid w:val="00B20179"/>
    <w:rsid w:val="00D65DE8"/>
    <w:rsid w:val="00EE6816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30"/>
      <w:w w:val="60"/>
      <w:sz w:val="51"/>
      <w:szCs w:val="5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pt">
    <w:name w:val="Основной текст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30"/>
      <w:w w:val="6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24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30"/>
      <w:w w:val="60"/>
      <w:sz w:val="51"/>
      <w:szCs w:val="5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pt">
    <w:name w:val="Основной текст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30"/>
      <w:w w:val="6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24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2021-08-11T06:39:00Z</cp:lastPrinted>
  <dcterms:created xsi:type="dcterms:W3CDTF">2021-08-11T06:16:00Z</dcterms:created>
  <dcterms:modified xsi:type="dcterms:W3CDTF">2021-10-12T01:34:00Z</dcterms:modified>
</cp:coreProperties>
</file>